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38" w:rsidRPr="00430A58" w:rsidRDefault="00ED7938" w:rsidP="00ED7938">
      <w:pPr>
        <w:autoSpaceDE w:val="0"/>
        <w:autoSpaceDN w:val="0"/>
        <w:adjustRightInd w:val="0"/>
        <w:spacing w:after="0" w:line="240" w:lineRule="auto"/>
        <w:jc w:val="center"/>
        <w:rPr>
          <w:rFonts w:ascii="Arial" w:hAnsi="Arial" w:cs="Arial"/>
          <w:b/>
          <w:color w:val="222222"/>
          <w:sz w:val="28"/>
          <w:szCs w:val="28"/>
        </w:rPr>
      </w:pPr>
      <w:r w:rsidRPr="00430A58">
        <w:rPr>
          <w:rFonts w:ascii="Arial" w:hAnsi="Arial" w:cs="Arial"/>
          <w:b/>
          <w:color w:val="222222"/>
          <w:sz w:val="28"/>
          <w:szCs w:val="28"/>
          <w:shd w:val="clear" w:color="auto" w:fill="FFFFFF"/>
        </w:rPr>
        <w:t>E-CONTENT</w:t>
      </w:r>
      <w:r w:rsidRPr="00430A58">
        <w:rPr>
          <w:rFonts w:ascii="Arial" w:hAnsi="Arial" w:cs="Arial"/>
          <w:b/>
          <w:color w:val="222222"/>
          <w:sz w:val="28"/>
          <w:szCs w:val="28"/>
        </w:rPr>
        <w:br/>
      </w:r>
      <w:r w:rsidRPr="00430A58">
        <w:rPr>
          <w:rFonts w:ascii="Arial" w:hAnsi="Arial" w:cs="Arial"/>
          <w:b/>
          <w:color w:val="222222"/>
          <w:sz w:val="28"/>
          <w:szCs w:val="28"/>
        </w:rPr>
        <w:br/>
      </w:r>
    </w:p>
    <w:p w:rsidR="00ED7938" w:rsidRPr="00430A58" w:rsidRDefault="00ED7938" w:rsidP="00ED7938">
      <w:pPr>
        <w:autoSpaceDE w:val="0"/>
        <w:autoSpaceDN w:val="0"/>
        <w:adjustRightInd w:val="0"/>
        <w:spacing w:after="0" w:line="240" w:lineRule="auto"/>
        <w:rPr>
          <w:rFonts w:ascii="Arial" w:hAnsi="Arial" w:cs="Arial"/>
          <w:b/>
          <w:color w:val="222222"/>
          <w:sz w:val="28"/>
          <w:szCs w:val="28"/>
          <w:shd w:val="clear" w:color="auto" w:fill="FFFFFF"/>
        </w:rPr>
      </w:pPr>
      <w:r w:rsidRPr="00430A58">
        <w:rPr>
          <w:rFonts w:ascii="Arial" w:hAnsi="Arial" w:cs="Arial"/>
          <w:b/>
          <w:color w:val="222222"/>
          <w:sz w:val="28"/>
          <w:szCs w:val="28"/>
        </w:rPr>
        <w:br/>
      </w:r>
      <w:r w:rsidRPr="00430A58">
        <w:rPr>
          <w:rFonts w:ascii="Arial" w:hAnsi="Arial" w:cs="Arial"/>
          <w:b/>
          <w:color w:val="222222"/>
          <w:sz w:val="28"/>
          <w:szCs w:val="28"/>
          <w:shd w:val="clear" w:color="auto" w:fill="FFFFFF"/>
        </w:rPr>
        <w:t>MJMC,</w:t>
      </w:r>
      <w:proofErr w:type="gramStart"/>
      <w:r w:rsidRPr="00430A58">
        <w:rPr>
          <w:rFonts w:ascii="Arial" w:hAnsi="Arial" w:cs="Arial"/>
          <w:b/>
          <w:color w:val="222222"/>
          <w:sz w:val="28"/>
          <w:szCs w:val="28"/>
          <w:shd w:val="clear" w:color="auto" w:fill="FFFFFF"/>
        </w:rPr>
        <w:t>  SEM</w:t>
      </w:r>
      <w:proofErr w:type="gramEnd"/>
      <w:r w:rsidRPr="00430A58">
        <w:rPr>
          <w:rFonts w:ascii="Arial" w:hAnsi="Arial" w:cs="Arial"/>
          <w:b/>
          <w:color w:val="222222"/>
          <w:sz w:val="28"/>
          <w:szCs w:val="28"/>
          <w:shd w:val="clear" w:color="auto" w:fill="FFFFFF"/>
        </w:rPr>
        <w:t>-IV, PAPER-XIII (CC-401)</w:t>
      </w:r>
      <w:r w:rsidRPr="00430A58">
        <w:rPr>
          <w:rFonts w:ascii="Arial" w:hAnsi="Arial" w:cs="Arial"/>
          <w:b/>
          <w:color w:val="222222"/>
          <w:sz w:val="28"/>
          <w:szCs w:val="28"/>
        </w:rPr>
        <w:br/>
      </w:r>
      <w:r w:rsidRPr="00430A58">
        <w:rPr>
          <w:rFonts w:ascii="Arial" w:hAnsi="Arial" w:cs="Arial"/>
          <w:b/>
          <w:color w:val="222222"/>
          <w:sz w:val="28"/>
          <w:szCs w:val="28"/>
        </w:rPr>
        <w:br/>
      </w:r>
      <w:r w:rsidRPr="00430A58">
        <w:rPr>
          <w:rFonts w:ascii="Arial" w:hAnsi="Arial" w:cs="Arial"/>
          <w:b/>
          <w:color w:val="222222"/>
          <w:sz w:val="28"/>
          <w:szCs w:val="28"/>
          <w:shd w:val="clear" w:color="auto" w:fill="FFFFFF"/>
        </w:rPr>
        <w:t xml:space="preserve"> Topic : MEDIA MANAGEMENT</w:t>
      </w:r>
      <w:r w:rsidR="00430A58">
        <w:rPr>
          <w:rFonts w:ascii="Arial" w:hAnsi="Arial" w:cs="Arial"/>
          <w:b/>
          <w:color w:val="222222"/>
          <w:sz w:val="28"/>
          <w:szCs w:val="28"/>
          <w:shd w:val="clear" w:color="auto" w:fill="FFFFFF"/>
        </w:rPr>
        <w:t xml:space="preserve"> (INTRODUCTION).</w:t>
      </w:r>
      <w:r w:rsidRPr="00430A58">
        <w:rPr>
          <w:rFonts w:ascii="Arial" w:hAnsi="Arial" w:cs="Arial"/>
          <w:b/>
          <w:color w:val="222222"/>
          <w:sz w:val="28"/>
          <w:szCs w:val="28"/>
        </w:rPr>
        <w:br/>
      </w:r>
      <w:r w:rsidRPr="00430A58">
        <w:rPr>
          <w:rFonts w:ascii="Arial" w:hAnsi="Arial" w:cs="Arial"/>
          <w:b/>
          <w:color w:val="222222"/>
          <w:sz w:val="28"/>
          <w:szCs w:val="28"/>
        </w:rPr>
        <w:br/>
      </w:r>
      <w:proofErr w:type="gramStart"/>
      <w:r w:rsidRPr="00430A58">
        <w:rPr>
          <w:rFonts w:ascii="Arial" w:hAnsi="Arial" w:cs="Arial"/>
          <w:b/>
          <w:color w:val="222222"/>
          <w:sz w:val="28"/>
          <w:szCs w:val="28"/>
          <w:shd w:val="clear" w:color="auto" w:fill="FFFFFF"/>
        </w:rPr>
        <w:t>Date :</w:t>
      </w:r>
      <w:proofErr w:type="gramEnd"/>
      <w:r w:rsidRPr="00430A58">
        <w:rPr>
          <w:rFonts w:ascii="Arial" w:hAnsi="Arial" w:cs="Arial"/>
          <w:b/>
          <w:color w:val="222222"/>
          <w:sz w:val="28"/>
          <w:szCs w:val="28"/>
          <w:shd w:val="clear" w:color="auto" w:fill="FFFFFF"/>
        </w:rPr>
        <w:t xml:space="preserve"> 10-01-2020, TIME : 1.00 P.M.-2.00 P.M.</w:t>
      </w:r>
    </w:p>
    <w:p w:rsidR="00ED7938" w:rsidRPr="00430A58" w:rsidRDefault="00ED7938" w:rsidP="00ED7938">
      <w:pPr>
        <w:autoSpaceDE w:val="0"/>
        <w:autoSpaceDN w:val="0"/>
        <w:adjustRightInd w:val="0"/>
        <w:spacing w:after="0" w:line="240" w:lineRule="auto"/>
        <w:rPr>
          <w:rFonts w:ascii="Arial" w:hAnsi="Arial" w:cs="Arial"/>
          <w:b/>
          <w:color w:val="222222"/>
          <w:sz w:val="28"/>
          <w:szCs w:val="28"/>
          <w:shd w:val="clear" w:color="auto" w:fill="FFFFFF"/>
        </w:rPr>
      </w:pPr>
    </w:p>
    <w:p w:rsidR="00ED7938" w:rsidRPr="00430A58" w:rsidRDefault="00ED7938" w:rsidP="00ED7938">
      <w:pPr>
        <w:autoSpaceDE w:val="0"/>
        <w:autoSpaceDN w:val="0"/>
        <w:adjustRightInd w:val="0"/>
        <w:spacing w:after="0" w:line="240" w:lineRule="auto"/>
        <w:rPr>
          <w:rFonts w:ascii="Arial" w:hAnsi="Arial" w:cs="Arial"/>
          <w:b/>
          <w:color w:val="222222"/>
          <w:sz w:val="28"/>
          <w:szCs w:val="28"/>
          <w:shd w:val="clear" w:color="auto" w:fill="FFFFFF"/>
        </w:rPr>
      </w:pPr>
      <w:r w:rsidRPr="00430A58">
        <w:rPr>
          <w:rFonts w:ascii="Arial" w:hAnsi="Arial" w:cs="Arial"/>
          <w:b/>
          <w:color w:val="222222"/>
          <w:sz w:val="28"/>
          <w:szCs w:val="28"/>
          <w:shd w:val="clear" w:color="auto" w:fill="FFFFFF"/>
        </w:rPr>
        <w:t xml:space="preserve">PREPARED </w:t>
      </w:r>
      <w:proofErr w:type="gramStart"/>
      <w:r w:rsidRPr="00430A58">
        <w:rPr>
          <w:rFonts w:ascii="Arial" w:hAnsi="Arial" w:cs="Arial"/>
          <w:b/>
          <w:color w:val="222222"/>
          <w:sz w:val="28"/>
          <w:szCs w:val="28"/>
          <w:shd w:val="clear" w:color="auto" w:fill="FFFFFF"/>
        </w:rPr>
        <w:t>BY :</w:t>
      </w:r>
      <w:proofErr w:type="gramEnd"/>
      <w:r w:rsidRPr="00430A58">
        <w:rPr>
          <w:rFonts w:ascii="Arial" w:hAnsi="Arial" w:cs="Arial"/>
          <w:b/>
          <w:color w:val="222222"/>
          <w:sz w:val="28"/>
          <w:szCs w:val="28"/>
          <w:shd w:val="clear" w:color="auto" w:fill="FFFFFF"/>
        </w:rPr>
        <w:t xml:space="preserve"> AMIT KUMAR</w:t>
      </w:r>
    </w:p>
    <w:p w:rsidR="00060EEC" w:rsidRPr="00430A58" w:rsidRDefault="00060EEC" w:rsidP="00ED7938">
      <w:pPr>
        <w:autoSpaceDE w:val="0"/>
        <w:autoSpaceDN w:val="0"/>
        <w:adjustRightInd w:val="0"/>
        <w:spacing w:after="0" w:line="240" w:lineRule="auto"/>
        <w:rPr>
          <w:rFonts w:ascii="Arial" w:hAnsi="Arial" w:cs="Arial"/>
          <w:b/>
          <w:color w:val="222222"/>
          <w:sz w:val="28"/>
          <w:szCs w:val="28"/>
          <w:shd w:val="clear" w:color="auto" w:fill="FFFFFF"/>
        </w:rPr>
      </w:pPr>
    </w:p>
    <w:p w:rsidR="00430A58" w:rsidRDefault="00BE476E" w:rsidP="00430A58">
      <w:pPr>
        <w:pStyle w:val="NormalWeb"/>
        <w:shd w:val="clear" w:color="auto" w:fill="FFFFFF"/>
        <w:spacing w:before="120" w:beforeAutospacing="0" w:after="120" w:afterAutospacing="0"/>
        <w:rPr>
          <w:rFonts w:ascii="Arial" w:hAnsi="Arial" w:cs="Arial"/>
          <w:b/>
          <w:color w:val="222222"/>
          <w:sz w:val="28"/>
          <w:szCs w:val="28"/>
          <w:shd w:val="clear" w:color="auto" w:fill="FFFFFF"/>
        </w:rPr>
      </w:pPr>
      <w:proofErr w:type="gramStart"/>
      <w:r w:rsidRPr="00430A58">
        <w:rPr>
          <w:rFonts w:ascii="Arial" w:hAnsi="Arial" w:cs="Arial"/>
          <w:b/>
          <w:color w:val="222222"/>
          <w:sz w:val="28"/>
          <w:szCs w:val="28"/>
          <w:shd w:val="clear" w:color="auto" w:fill="FFFFFF"/>
        </w:rPr>
        <w:t>MEDIA MANAGEMENT</w:t>
      </w:r>
      <w:r>
        <w:rPr>
          <w:rFonts w:ascii="Arial" w:hAnsi="Arial" w:cs="Arial"/>
          <w:b/>
          <w:color w:val="222222"/>
          <w:sz w:val="28"/>
          <w:szCs w:val="28"/>
          <w:shd w:val="clear" w:color="auto" w:fill="FFFFFF"/>
        </w:rPr>
        <w:t xml:space="preserve"> (INTRODUCTION).</w:t>
      </w:r>
      <w:proofErr w:type="gramEnd"/>
    </w:p>
    <w:p w:rsidR="00BE476E" w:rsidRDefault="00BE476E" w:rsidP="00430A58">
      <w:pPr>
        <w:pStyle w:val="NormalWeb"/>
        <w:shd w:val="clear" w:color="auto" w:fill="FFFFFF"/>
        <w:spacing w:before="120" w:beforeAutospacing="0" w:after="120" w:afterAutospacing="0"/>
        <w:rPr>
          <w:rFonts w:ascii="Arial" w:hAnsi="Arial" w:cs="Arial"/>
          <w:b/>
          <w:bCs/>
          <w:color w:val="202122"/>
          <w:sz w:val="28"/>
          <w:szCs w:val="28"/>
        </w:rPr>
      </w:pP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r w:rsidRPr="00A8234D">
        <w:rPr>
          <w:rFonts w:ascii="Arial" w:hAnsi="Arial" w:cs="Arial"/>
          <w:b/>
          <w:bCs/>
          <w:color w:val="202122"/>
          <w:sz w:val="32"/>
          <w:szCs w:val="32"/>
        </w:rPr>
        <w:t>Media management</w:t>
      </w:r>
      <w:r w:rsidRPr="00A8234D">
        <w:rPr>
          <w:rFonts w:ascii="Arial" w:hAnsi="Arial" w:cs="Arial"/>
          <w:color w:val="202122"/>
          <w:sz w:val="32"/>
          <w:szCs w:val="32"/>
        </w:rPr>
        <w:t> is a business administration discipline that identifies and describes strategic and operational phenomena and problems in the leadership of </w:t>
      </w:r>
      <w:hyperlink r:id="rId4" w:tooltip="Mass media" w:history="1">
        <w:r w:rsidRPr="00A8234D">
          <w:rPr>
            <w:rStyle w:val="Hyperlink"/>
            <w:rFonts w:ascii="Arial" w:hAnsi="Arial" w:cs="Arial"/>
            <w:color w:val="0645AD"/>
            <w:sz w:val="32"/>
            <w:szCs w:val="32"/>
            <w:u w:val="none"/>
          </w:rPr>
          <w:t>media</w:t>
        </w:r>
      </w:hyperlink>
      <w:r w:rsidRPr="00A8234D">
        <w:rPr>
          <w:rFonts w:ascii="Arial" w:hAnsi="Arial" w:cs="Arial"/>
          <w:color w:val="202122"/>
          <w:sz w:val="32"/>
          <w:szCs w:val="32"/>
        </w:rPr>
        <w:t> enterprises. Media management contains the functions strategic management, procurement management, production management, organizational management and marketing of media enterprises.</w:t>
      </w: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r w:rsidRPr="00A8234D">
        <w:rPr>
          <w:rFonts w:ascii="Arial" w:hAnsi="Arial" w:cs="Arial"/>
          <w:color w:val="202122"/>
          <w:sz w:val="32"/>
          <w:szCs w:val="32"/>
        </w:rPr>
        <w:t>A uniform definition of the term media management does not yet exist, and "the field of media management in its present form is neither clearly defined nor cohesive." Notwithstanding this fact, among existing definitions there is a shared base concerning the business administrative character of media management and the functional understanding of management. In the following a number of definitions are provided.</w:t>
      </w: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r w:rsidRPr="00A8234D">
        <w:rPr>
          <w:rFonts w:ascii="Arial" w:hAnsi="Arial" w:cs="Arial"/>
          <w:color w:val="202122"/>
          <w:sz w:val="32"/>
          <w:szCs w:val="32"/>
        </w:rPr>
        <w:t>"Media Man</w:t>
      </w:r>
      <w:r w:rsidR="00BE476E" w:rsidRPr="00A8234D">
        <w:rPr>
          <w:rFonts w:ascii="Arial" w:hAnsi="Arial" w:cs="Arial"/>
          <w:color w:val="202122"/>
          <w:sz w:val="32"/>
          <w:szCs w:val="32"/>
        </w:rPr>
        <w:t xml:space="preserve">agement consists </w:t>
      </w:r>
      <w:proofErr w:type="gramStart"/>
      <w:r w:rsidR="00BE476E" w:rsidRPr="00A8234D">
        <w:rPr>
          <w:rFonts w:ascii="Arial" w:hAnsi="Arial" w:cs="Arial"/>
          <w:color w:val="202122"/>
          <w:sz w:val="32"/>
          <w:szCs w:val="32"/>
        </w:rPr>
        <w:t xml:space="preserve">of </w:t>
      </w:r>
      <w:r w:rsidRPr="00A8234D">
        <w:rPr>
          <w:rFonts w:ascii="Arial" w:hAnsi="Arial" w:cs="Arial"/>
          <w:color w:val="202122"/>
          <w:sz w:val="32"/>
          <w:szCs w:val="32"/>
        </w:rPr>
        <w:t xml:space="preserve"> the</w:t>
      </w:r>
      <w:proofErr w:type="gramEnd"/>
      <w:r w:rsidRPr="00A8234D">
        <w:rPr>
          <w:rFonts w:ascii="Arial" w:hAnsi="Arial" w:cs="Arial"/>
          <w:color w:val="202122"/>
          <w:sz w:val="32"/>
          <w:szCs w:val="32"/>
        </w:rPr>
        <w:t xml:space="preserve"> ability to supervis</w:t>
      </w:r>
      <w:r w:rsidR="00BE476E" w:rsidRPr="00A8234D">
        <w:rPr>
          <w:rFonts w:ascii="Arial" w:hAnsi="Arial" w:cs="Arial"/>
          <w:color w:val="202122"/>
          <w:sz w:val="32"/>
          <w:szCs w:val="32"/>
        </w:rPr>
        <w:t>e and motivate employees and</w:t>
      </w:r>
      <w:r w:rsidRPr="00A8234D">
        <w:rPr>
          <w:rFonts w:ascii="Arial" w:hAnsi="Arial" w:cs="Arial"/>
          <w:color w:val="202122"/>
          <w:sz w:val="32"/>
          <w:szCs w:val="32"/>
        </w:rPr>
        <w:t xml:space="preserve"> the ability to operate facilities and resources in a cost-effective (profitable) manner."</w:t>
      </w:r>
      <w:r w:rsidR="00BE476E" w:rsidRPr="00A8234D">
        <w:rPr>
          <w:rFonts w:ascii="Arial" w:hAnsi="Arial" w:cs="Arial"/>
          <w:color w:val="202122"/>
          <w:sz w:val="32"/>
          <w:szCs w:val="32"/>
        </w:rPr>
        <w:t xml:space="preserve"> </w:t>
      </w: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r w:rsidRPr="00A8234D">
        <w:rPr>
          <w:rFonts w:ascii="Arial" w:hAnsi="Arial" w:cs="Arial"/>
          <w:color w:val="202122"/>
          <w:sz w:val="32"/>
          <w:szCs w:val="32"/>
        </w:rPr>
        <w:t xml:space="preserve">"The core task of media management is to build a bridge between the general theoretical disciplines of management and the </w:t>
      </w:r>
      <w:proofErr w:type="spellStart"/>
      <w:r w:rsidRPr="00A8234D">
        <w:rPr>
          <w:rFonts w:ascii="Arial" w:hAnsi="Arial" w:cs="Arial"/>
          <w:color w:val="202122"/>
          <w:sz w:val="32"/>
          <w:szCs w:val="32"/>
        </w:rPr>
        <w:t>specifities</w:t>
      </w:r>
      <w:proofErr w:type="spellEnd"/>
      <w:r w:rsidRPr="00A8234D">
        <w:rPr>
          <w:rFonts w:ascii="Arial" w:hAnsi="Arial" w:cs="Arial"/>
          <w:color w:val="202122"/>
          <w:sz w:val="32"/>
          <w:szCs w:val="32"/>
        </w:rPr>
        <w:t xml:space="preserve"> of the media industry."</w:t>
      </w:r>
      <w:r w:rsidR="00BE476E" w:rsidRPr="00A8234D">
        <w:rPr>
          <w:rFonts w:ascii="Arial" w:hAnsi="Arial" w:cs="Arial"/>
          <w:color w:val="202122"/>
          <w:sz w:val="32"/>
          <w:szCs w:val="32"/>
        </w:rPr>
        <w:t xml:space="preserve"> </w:t>
      </w: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r w:rsidRPr="00A8234D">
        <w:rPr>
          <w:rFonts w:ascii="Arial" w:hAnsi="Arial" w:cs="Arial"/>
          <w:color w:val="202122"/>
          <w:sz w:val="32"/>
          <w:szCs w:val="32"/>
        </w:rPr>
        <w:lastRenderedPageBreak/>
        <w:t>"Media and internet management covers all the goal-oriented activities of planning, organization and control within the framework of the creation and distribution processes for information or entertainment content in media enterprises.</w:t>
      </w:r>
    </w:p>
    <w:p w:rsidR="00430A58" w:rsidRPr="00A8234D" w:rsidRDefault="00430A58" w:rsidP="00430A58">
      <w:pPr>
        <w:pStyle w:val="NormalWeb"/>
        <w:shd w:val="clear" w:color="auto" w:fill="FFFFFF"/>
        <w:spacing w:before="120" w:beforeAutospacing="0" w:after="120" w:afterAutospacing="0"/>
        <w:rPr>
          <w:rFonts w:ascii="Arial" w:hAnsi="Arial" w:cs="Arial"/>
          <w:color w:val="202122"/>
          <w:sz w:val="32"/>
          <w:szCs w:val="32"/>
        </w:rPr>
      </w:pPr>
    </w:p>
    <w:p w:rsidR="00BE476E" w:rsidRPr="00A8234D" w:rsidRDefault="00430A58" w:rsidP="00BE476E">
      <w:pPr>
        <w:pBdr>
          <w:bottom w:val="single" w:sz="4" w:space="0" w:color="A2A9B1"/>
        </w:pBdr>
        <w:shd w:val="clear" w:color="auto" w:fill="FFFFFF"/>
        <w:spacing w:before="240" w:after="60" w:line="240" w:lineRule="auto"/>
        <w:outlineLvl w:val="1"/>
        <w:rPr>
          <w:rFonts w:ascii="Georgia" w:eastAsia="Times New Roman" w:hAnsi="Georgia" w:cs="Times New Roman"/>
          <w:color w:val="000000"/>
          <w:sz w:val="32"/>
          <w:szCs w:val="32"/>
        </w:rPr>
      </w:pPr>
      <w:r w:rsidRPr="00A8234D">
        <w:rPr>
          <w:rFonts w:ascii="Georgia" w:eastAsia="Times New Roman" w:hAnsi="Georgia" w:cs="Times New Roman"/>
          <w:color w:val="000000"/>
          <w:sz w:val="32"/>
          <w:szCs w:val="32"/>
        </w:rPr>
        <w:t>Media enterprises and media markets</w:t>
      </w:r>
    </w:p>
    <w:p w:rsidR="00430A58" w:rsidRPr="00A8234D" w:rsidRDefault="00430A58" w:rsidP="00430A58">
      <w:pPr>
        <w:shd w:val="clear" w:color="auto" w:fill="FFFFFF"/>
        <w:spacing w:before="120" w:after="120" w:line="240" w:lineRule="auto"/>
        <w:rPr>
          <w:rFonts w:ascii="Arial" w:eastAsia="Times New Roman" w:hAnsi="Arial" w:cs="Arial"/>
          <w:color w:val="202122"/>
          <w:sz w:val="32"/>
          <w:szCs w:val="32"/>
        </w:rPr>
      </w:pPr>
      <w:r w:rsidRPr="00A8234D">
        <w:rPr>
          <w:rFonts w:ascii="Arial" w:eastAsia="Times New Roman" w:hAnsi="Arial" w:cs="Arial"/>
          <w:color w:val="202122"/>
          <w:sz w:val="32"/>
          <w:szCs w:val="32"/>
        </w:rPr>
        <w:t>Media enterprises are strategically organized economic entities whose central work is generating and marketing of media. The generation of media is the bundling of internally and externally generated content and its transformation into a medium. The marketing is the direct or indirect distribution of media. The term media in this connection is restricted to one-to-many-communication with one sender and a large number of consumers. More precisely, the focus is on newspapers, magazines, books, music, television, films, internet and games. More details can be drawn from the graphic illustrating the definition of media enterprises.</w:t>
      </w:r>
    </w:p>
    <w:p w:rsidR="00430A58" w:rsidRPr="00430A58" w:rsidRDefault="00430A58" w:rsidP="00430A58">
      <w:pPr>
        <w:pStyle w:val="NormalWeb"/>
        <w:shd w:val="clear" w:color="auto" w:fill="FFFFFF"/>
        <w:spacing w:before="120" w:beforeAutospacing="0" w:after="120" w:afterAutospacing="0"/>
        <w:rPr>
          <w:rFonts w:ascii="Arial" w:hAnsi="Arial" w:cs="Arial"/>
          <w:color w:val="202122"/>
          <w:sz w:val="28"/>
          <w:szCs w:val="28"/>
        </w:rPr>
      </w:pPr>
    </w:p>
    <w:p w:rsidR="00060EEC" w:rsidRPr="00430A58" w:rsidRDefault="00060EEC" w:rsidP="00ED7938">
      <w:pPr>
        <w:autoSpaceDE w:val="0"/>
        <w:autoSpaceDN w:val="0"/>
        <w:adjustRightInd w:val="0"/>
        <w:spacing w:after="0" w:line="240" w:lineRule="auto"/>
        <w:rPr>
          <w:rFonts w:ascii="Arial" w:hAnsi="Arial" w:cs="Arial"/>
          <w:b/>
          <w:color w:val="222222"/>
          <w:sz w:val="28"/>
          <w:szCs w:val="28"/>
          <w:shd w:val="clear" w:color="auto" w:fill="FFFFFF"/>
        </w:rPr>
      </w:pPr>
    </w:p>
    <w:p w:rsidR="00A11036" w:rsidRPr="00430A58" w:rsidRDefault="00A11036">
      <w:pPr>
        <w:rPr>
          <w:sz w:val="28"/>
          <w:szCs w:val="28"/>
        </w:rPr>
      </w:pPr>
    </w:p>
    <w:sectPr w:rsidR="00A11036" w:rsidRPr="00430A58" w:rsidSect="00A11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D7938"/>
    <w:rsid w:val="00060EEC"/>
    <w:rsid w:val="00430A58"/>
    <w:rsid w:val="00A11036"/>
    <w:rsid w:val="00A8234D"/>
    <w:rsid w:val="00BE476E"/>
    <w:rsid w:val="00D94BA6"/>
    <w:rsid w:val="00ED79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938"/>
  </w:style>
  <w:style w:type="paragraph" w:styleId="Heading2">
    <w:name w:val="heading 2"/>
    <w:basedOn w:val="Normal"/>
    <w:link w:val="Heading2Char"/>
    <w:uiPriority w:val="9"/>
    <w:qFormat/>
    <w:rsid w:val="00430A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A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A58"/>
    <w:rPr>
      <w:color w:val="0000FF"/>
      <w:u w:val="single"/>
    </w:rPr>
  </w:style>
  <w:style w:type="character" w:customStyle="1" w:styleId="Heading2Char">
    <w:name w:val="Heading 2 Char"/>
    <w:basedOn w:val="DefaultParagraphFont"/>
    <w:link w:val="Heading2"/>
    <w:uiPriority w:val="9"/>
    <w:rsid w:val="00430A58"/>
    <w:rPr>
      <w:rFonts w:ascii="Times New Roman" w:eastAsia="Times New Roman" w:hAnsi="Times New Roman" w:cs="Times New Roman"/>
      <w:b/>
      <w:bCs/>
      <w:sz w:val="36"/>
      <w:szCs w:val="36"/>
    </w:rPr>
  </w:style>
  <w:style w:type="character" w:customStyle="1" w:styleId="mw-headline">
    <w:name w:val="mw-headline"/>
    <w:basedOn w:val="DefaultParagraphFont"/>
    <w:rsid w:val="00430A58"/>
  </w:style>
  <w:style w:type="character" w:customStyle="1" w:styleId="mw-editsection">
    <w:name w:val="mw-editsection"/>
    <w:basedOn w:val="DefaultParagraphFont"/>
    <w:rsid w:val="00430A58"/>
  </w:style>
  <w:style w:type="character" w:customStyle="1" w:styleId="mw-editsection-bracket">
    <w:name w:val="mw-editsection-bracket"/>
    <w:basedOn w:val="DefaultParagraphFont"/>
    <w:rsid w:val="00430A58"/>
  </w:style>
</w:styles>
</file>

<file path=word/webSettings.xml><?xml version="1.0" encoding="utf-8"?>
<w:webSettings xmlns:r="http://schemas.openxmlformats.org/officeDocument/2006/relationships" xmlns:w="http://schemas.openxmlformats.org/wordprocessingml/2006/main">
  <w:divs>
    <w:div w:id="508984403">
      <w:bodyDiv w:val="1"/>
      <w:marLeft w:val="0"/>
      <w:marRight w:val="0"/>
      <w:marTop w:val="0"/>
      <w:marBottom w:val="0"/>
      <w:divBdr>
        <w:top w:val="none" w:sz="0" w:space="0" w:color="auto"/>
        <w:left w:val="none" w:sz="0" w:space="0" w:color="auto"/>
        <w:bottom w:val="none" w:sz="0" w:space="0" w:color="auto"/>
        <w:right w:val="none" w:sz="0" w:space="0" w:color="auto"/>
      </w:divBdr>
    </w:div>
    <w:div w:id="6733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Mass_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2022-01-09T16:14:00Z</dcterms:created>
  <dcterms:modified xsi:type="dcterms:W3CDTF">2022-01-09T16:14:00Z</dcterms:modified>
</cp:coreProperties>
</file>